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69" w:rsidRPr="009209AC" w:rsidRDefault="00AC557D" w:rsidP="00690769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Специалисты Главного управления ПФР №9 об </w:t>
      </w:r>
      <w:r w:rsidRPr="00AC557D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Универсальном пособии мер социальной поддержки в 2023 году</w:t>
      </w:r>
    </w:p>
    <w:p w:rsidR="002D30DC" w:rsidRDefault="00AC557D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13 </w:t>
      </w:r>
      <w:r w:rsidR="00FC439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де</w:t>
      </w:r>
      <w:r w:rsidR="00EF394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ка</w:t>
      </w:r>
      <w:r w:rsidR="0019629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бря</w:t>
      </w:r>
      <w:r w:rsidR="00822645"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</w:p>
    <w:p w:rsidR="00AC557D" w:rsidRDefault="00690769" w:rsidP="00AC55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ГУ-Главное</w:t>
      </w:r>
      <w:proofErr w:type="spellEnd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управление ПФР №9 по г</w:t>
      </w:r>
      <w:proofErr w:type="gramStart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.М</w:t>
      </w:r>
      <w:proofErr w:type="gramEnd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оскве и Московской области</w:t>
      </w:r>
      <w:r w:rsidRPr="009A60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467D3">
        <w:rPr>
          <w:rFonts w:ascii="Times New Roman" w:eastAsia="Times New Roman" w:hAnsi="Times New Roman"/>
          <w:sz w:val="24"/>
          <w:szCs w:val="24"/>
          <w:lang w:eastAsia="ru-RU"/>
        </w:rPr>
        <w:t>напоминает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="00AC557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C557D" w:rsidRPr="00E92949">
        <w:rPr>
          <w:rFonts w:ascii="Times New Roman" w:eastAsia="Times New Roman" w:hAnsi="Times New Roman"/>
          <w:sz w:val="24"/>
          <w:szCs w:val="24"/>
          <w:lang w:eastAsia="ru-RU"/>
        </w:rPr>
        <w:t xml:space="preserve">ешение о создании Социального фонда России принято, чтобы упростить гражданам получение мер социальной поддержки. Теперь все государственные услуги по социальному обеспечению будут предоставляться в режиме «одного окна». Объединение предусматривает полную преемственность всех выплат, услуг и обязательств, которые сегодня </w:t>
      </w:r>
      <w:r w:rsidR="00AC557D">
        <w:rPr>
          <w:rFonts w:ascii="Times New Roman" w:eastAsia="Times New Roman" w:hAnsi="Times New Roman"/>
          <w:sz w:val="24"/>
          <w:szCs w:val="24"/>
          <w:lang w:eastAsia="ru-RU"/>
        </w:rPr>
        <w:t>находятся</w:t>
      </w:r>
      <w:r w:rsidR="00AC557D" w:rsidRPr="00E92949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компетенции Пенсионного фонда и Фонда социального страхования.</w:t>
      </w:r>
    </w:p>
    <w:p w:rsidR="00AC557D" w:rsidRPr="00E92949" w:rsidRDefault="00AC557D" w:rsidP="00AC55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557D" w:rsidRPr="00AC557D" w:rsidRDefault="00AC557D" w:rsidP="00AC557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57600" cy="1828800"/>
            <wp:effectExtent l="19050" t="0" r="0" b="0"/>
            <wp:wrapSquare wrapText="bothSides"/>
            <wp:docPr id="3" name="Рисунок 3" descr="Универсальное пособие для семей с детьми | Газета «Уфалейский Рабочи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ниверсальное пособие для семей с детьми | Газета «Уфалейский Рабочий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557D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Начальник Главного управления ПФР №9 Людмила Тарасова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обращает внимание, что с</w:t>
      </w:r>
      <w:r w:rsidRPr="00AC557D">
        <w:rPr>
          <w:rFonts w:ascii="Times New Roman" w:eastAsia="Times New Roman" w:hAnsi="Times New Roman"/>
          <w:sz w:val="24"/>
          <w:szCs w:val="24"/>
          <w:lang w:eastAsia="ru-RU"/>
        </w:rPr>
        <w:t xml:space="preserve"> 1 января 2023 года прием граждан СФР будет осуществляться в единых офисах клиентского обслуживания, которые расположены по действующим адресам клиентских служб территориального органа ПФР. Граждане смогут обращаться туда, куда удобно – в ближайший офис Социального фонда или МФЦ. При этом большую часть услуг по-прежнему можно будет получить дистанционно - в электронном виде.</w:t>
      </w:r>
    </w:p>
    <w:p w:rsidR="00AC557D" w:rsidRPr="00AC557D" w:rsidRDefault="00AC557D" w:rsidP="00AC557D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C557D">
        <w:rPr>
          <w:rFonts w:ascii="Times New Roman" w:eastAsia="Times New Roman" w:hAnsi="Times New Roman"/>
          <w:b/>
          <w:sz w:val="24"/>
          <w:szCs w:val="24"/>
          <w:lang w:eastAsia="ru-RU"/>
        </w:rPr>
        <w:t>ВАЖНО: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557D">
        <w:rPr>
          <w:rFonts w:ascii="Times New Roman" w:eastAsia="Times New Roman" w:hAnsi="Times New Roman"/>
          <w:i/>
          <w:sz w:val="24"/>
          <w:szCs w:val="24"/>
          <w:lang w:eastAsia="ru-RU"/>
        </w:rPr>
        <w:t>С 1 января 2023 года вводится Универсальное пособие, которое объединит 7 действующих сегодня мер поддержки:</w:t>
      </w:r>
    </w:p>
    <w:p w:rsidR="00AC557D" w:rsidRPr="00AC557D" w:rsidRDefault="00AC557D" w:rsidP="00AC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57D">
        <w:rPr>
          <w:rFonts w:ascii="Times New Roman" w:eastAsia="Times New Roman" w:hAnsi="Times New Roman"/>
          <w:sz w:val="24"/>
          <w:szCs w:val="24"/>
          <w:lang w:eastAsia="ru-RU"/>
        </w:rPr>
        <w:t>- ежемесячное пособие женщине, вставшей на учет в медицинской организации в ранние сроки беременности;</w:t>
      </w:r>
    </w:p>
    <w:p w:rsidR="00AC557D" w:rsidRPr="00AC557D" w:rsidRDefault="00AC557D" w:rsidP="00AC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57D">
        <w:rPr>
          <w:rFonts w:ascii="Times New Roman" w:eastAsia="Times New Roman" w:hAnsi="Times New Roman"/>
          <w:sz w:val="24"/>
          <w:szCs w:val="24"/>
          <w:lang w:eastAsia="ru-RU"/>
        </w:rPr>
        <w:t>- пособие по уходу за ребенком гражданам, не подлежащим обязательному социальному страхованию на случай временной нетрудоспособности и в связи с материнством;</w:t>
      </w:r>
    </w:p>
    <w:p w:rsidR="00AC557D" w:rsidRPr="00AC557D" w:rsidRDefault="00AC557D" w:rsidP="00AC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57D">
        <w:rPr>
          <w:rFonts w:ascii="Times New Roman" w:eastAsia="Times New Roman" w:hAnsi="Times New Roman"/>
          <w:sz w:val="24"/>
          <w:szCs w:val="24"/>
          <w:lang w:eastAsia="ru-RU"/>
        </w:rPr>
        <w:t xml:space="preserve">- ежемесячная выплата в связи с рождением (усыновлением) первого ребенка до достижения им возраста 3 лет; </w:t>
      </w:r>
    </w:p>
    <w:p w:rsidR="00AC557D" w:rsidRPr="00AC557D" w:rsidRDefault="00AC557D" w:rsidP="00AC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57D">
        <w:rPr>
          <w:rFonts w:ascii="Times New Roman" w:eastAsia="Times New Roman" w:hAnsi="Times New Roman"/>
          <w:sz w:val="24"/>
          <w:szCs w:val="24"/>
          <w:lang w:eastAsia="ru-RU"/>
        </w:rPr>
        <w:t>- ежемесячная выплата в связи с рождением (усыновлением) второго ребенка до достижения им возраста 3 лет (предоставляется за счет средств материнского капитала без привлечения средств федерального и регионального бюджетов);</w:t>
      </w:r>
    </w:p>
    <w:p w:rsidR="00AC557D" w:rsidRPr="00AC557D" w:rsidRDefault="00AC557D" w:rsidP="00AC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57D">
        <w:rPr>
          <w:rFonts w:ascii="Times New Roman" w:eastAsia="Times New Roman" w:hAnsi="Times New Roman"/>
          <w:sz w:val="24"/>
          <w:szCs w:val="24"/>
          <w:lang w:eastAsia="ru-RU"/>
        </w:rPr>
        <w:t>- ежемесячная выплата в связи с рождением (усыновлением) третьего или последующего ребенка до достижения им возраста 3 лет.</w:t>
      </w:r>
    </w:p>
    <w:p w:rsidR="00AC557D" w:rsidRPr="00AC557D" w:rsidRDefault="00AC557D" w:rsidP="00AC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57D">
        <w:rPr>
          <w:rFonts w:ascii="Times New Roman" w:eastAsia="Times New Roman" w:hAnsi="Times New Roman"/>
          <w:sz w:val="24"/>
          <w:szCs w:val="24"/>
          <w:lang w:eastAsia="ru-RU"/>
        </w:rPr>
        <w:t>- ежемесячная денежная выплата на ребенка в возрасте от 3 до 7 лет включительно;</w:t>
      </w:r>
    </w:p>
    <w:p w:rsidR="00AC557D" w:rsidRPr="00AC557D" w:rsidRDefault="00AC557D" w:rsidP="00AC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557D">
        <w:rPr>
          <w:rFonts w:ascii="Times New Roman" w:eastAsia="Times New Roman" w:hAnsi="Times New Roman"/>
          <w:sz w:val="24"/>
          <w:szCs w:val="24"/>
          <w:lang w:eastAsia="ru-RU"/>
        </w:rPr>
        <w:t>- ежемесячная денежная выплата на ребенка в возрасте от 8 до 17 лет.</w:t>
      </w:r>
    </w:p>
    <w:p w:rsidR="00AC557D" w:rsidRDefault="00AC557D" w:rsidP="00AC557D">
      <w:pPr>
        <w:spacing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62A36" w:rsidRDefault="00AC557D" w:rsidP="00AC557D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C557D">
        <w:rPr>
          <w:rFonts w:ascii="Times New Roman" w:eastAsia="Times New Roman" w:hAnsi="Times New Roman"/>
          <w:b/>
          <w:sz w:val="24"/>
          <w:szCs w:val="24"/>
          <w:lang w:eastAsia="ru-RU"/>
        </w:rPr>
        <w:t>СПРАВОЧНО: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E92949">
        <w:rPr>
          <w:rFonts w:ascii="Times New Roman" w:eastAsia="Times New Roman" w:hAnsi="Times New Roman"/>
          <w:sz w:val="24"/>
          <w:szCs w:val="24"/>
          <w:lang w:eastAsia="ru-RU"/>
        </w:rPr>
        <w:t xml:space="preserve"> июле этого года подписан указ о создании Социального фонда России (СФР). Фонд образован путем слияния Пенсионного фонда России и Фонда социального страхования и начнет работу с 1 января 2023 года.</w:t>
      </w:r>
    </w:p>
    <w:sectPr w:rsidR="00A62A36" w:rsidSect="00E60B04">
      <w:headerReference w:type="default" r:id="rId9"/>
      <w:foot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401" w:rsidRDefault="00C72401" w:rsidP="00E60B04">
      <w:pPr>
        <w:spacing w:after="0" w:line="240" w:lineRule="auto"/>
      </w:pPr>
      <w:r>
        <w:separator/>
      </w:r>
    </w:p>
  </w:endnote>
  <w:endnote w:type="continuationSeparator" w:id="0">
    <w:p w:rsidR="00C72401" w:rsidRDefault="00C72401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401" w:rsidRDefault="00C72401" w:rsidP="00E60B04">
      <w:pPr>
        <w:spacing w:after="0" w:line="240" w:lineRule="auto"/>
      </w:pPr>
      <w:r>
        <w:separator/>
      </w:r>
    </w:p>
  </w:footnote>
  <w:footnote w:type="continuationSeparator" w:id="0">
    <w:p w:rsidR="00C72401" w:rsidRDefault="00C72401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F70CA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F70CA6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14B58"/>
    <w:multiLevelType w:val="multilevel"/>
    <w:tmpl w:val="51F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F30D45"/>
    <w:multiLevelType w:val="multilevel"/>
    <w:tmpl w:val="9C7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7C76D7"/>
    <w:multiLevelType w:val="multilevel"/>
    <w:tmpl w:val="F078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67532E"/>
    <w:multiLevelType w:val="multilevel"/>
    <w:tmpl w:val="C050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9A07B3"/>
    <w:multiLevelType w:val="multilevel"/>
    <w:tmpl w:val="0B32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855047"/>
    <w:multiLevelType w:val="hybridMultilevel"/>
    <w:tmpl w:val="6ECA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6C356A"/>
    <w:multiLevelType w:val="multilevel"/>
    <w:tmpl w:val="D8085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6E1DE7"/>
    <w:multiLevelType w:val="multilevel"/>
    <w:tmpl w:val="DE2E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9"/>
  </w:num>
  <w:num w:numId="9">
    <w:abstractNumId w:val="18"/>
  </w:num>
  <w:num w:numId="10">
    <w:abstractNumId w:val="42"/>
  </w:num>
  <w:num w:numId="11">
    <w:abstractNumId w:val="12"/>
  </w:num>
  <w:num w:numId="12">
    <w:abstractNumId w:val="43"/>
  </w:num>
  <w:num w:numId="13">
    <w:abstractNumId w:val="14"/>
  </w:num>
  <w:num w:numId="14">
    <w:abstractNumId w:val="2"/>
  </w:num>
  <w:num w:numId="15">
    <w:abstractNumId w:val="10"/>
  </w:num>
  <w:num w:numId="16">
    <w:abstractNumId w:val="19"/>
  </w:num>
  <w:num w:numId="17">
    <w:abstractNumId w:val="36"/>
  </w:num>
  <w:num w:numId="18">
    <w:abstractNumId w:val="9"/>
  </w:num>
  <w:num w:numId="19">
    <w:abstractNumId w:val="20"/>
  </w:num>
  <w:num w:numId="20">
    <w:abstractNumId w:val="27"/>
  </w:num>
  <w:num w:numId="21">
    <w:abstractNumId w:val="11"/>
  </w:num>
  <w:num w:numId="22">
    <w:abstractNumId w:val="6"/>
  </w:num>
  <w:num w:numId="23">
    <w:abstractNumId w:val="45"/>
  </w:num>
  <w:num w:numId="24">
    <w:abstractNumId w:val="4"/>
  </w:num>
  <w:num w:numId="25">
    <w:abstractNumId w:val="8"/>
  </w:num>
  <w:num w:numId="26">
    <w:abstractNumId w:val="16"/>
  </w:num>
  <w:num w:numId="27">
    <w:abstractNumId w:val="13"/>
  </w:num>
  <w:num w:numId="28">
    <w:abstractNumId w:val="26"/>
  </w:num>
  <w:num w:numId="29">
    <w:abstractNumId w:val="1"/>
  </w:num>
  <w:num w:numId="30">
    <w:abstractNumId w:val="41"/>
  </w:num>
  <w:num w:numId="31">
    <w:abstractNumId w:val="46"/>
  </w:num>
  <w:num w:numId="32">
    <w:abstractNumId w:val="44"/>
  </w:num>
  <w:num w:numId="33">
    <w:abstractNumId w:val="7"/>
  </w:num>
  <w:num w:numId="34">
    <w:abstractNumId w:val="34"/>
  </w:num>
  <w:num w:numId="35">
    <w:abstractNumId w:val="22"/>
  </w:num>
  <w:num w:numId="36">
    <w:abstractNumId w:val="25"/>
  </w:num>
  <w:num w:numId="37">
    <w:abstractNumId w:val="3"/>
  </w:num>
  <w:num w:numId="38">
    <w:abstractNumId w:val="30"/>
  </w:num>
  <w:num w:numId="39">
    <w:abstractNumId w:val="35"/>
  </w:num>
  <w:num w:numId="40">
    <w:abstractNumId w:val="28"/>
  </w:num>
  <w:num w:numId="41">
    <w:abstractNumId w:val="15"/>
  </w:num>
  <w:num w:numId="42">
    <w:abstractNumId w:val="32"/>
  </w:num>
  <w:num w:numId="43">
    <w:abstractNumId w:val="33"/>
  </w:num>
  <w:num w:numId="44">
    <w:abstractNumId w:val="21"/>
  </w:num>
  <w:num w:numId="45">
    <w:abstractNumId w:val="24"/>
  </w:num>
  <w:num w:numId="46">
    <w:abstractNumId w:val="39"/>
  </w:num>
  <w:num w:numId="47">
    <w:abstractNumId w:val="5"/>
  </w:num>
  <w:num w:numId="48">
    <w:abstractNumId w:val="38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290A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5914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150C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294"/>
    <w:rsid w:val="00196650"/>
    <w:rsid w:val="00197FAE"/>
    <w:rsid w:val="001A1C04"/>
    <w:rsid w:val="001A3142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408D"/>
    <w:rsid w:val="00235665"/>
    <w:rsid w:val="002358DB"/>
    <w:rsid w:val="00237CA4"/>
    <w:rsid w:val="0024168A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69"/>
    <w:rsid w:val="002D2D76"/>
    <w:rsid w:val="002D30DC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0500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636A0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A27A6"/>
    <w:rsid w:val="004B5420"/>
    <w:rsid w:val="004B59A7"/>
    <w:rsid w:val="004B6177"/>
    <w:rsid w:val="004C05CC"/>
    <w:rsid w:val="004D1AA4"/>
    <w:rsid w:val="004D345D"/>
    <w:rsid w:val="004D45B9"/>
    <w:rsid w:val="004D4C24"/>
    <w:rsid w:val="004E0E18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674AF"/>
    <w:rsid w:val="00571C96"/>
    <w:rsid w:val="00575CAF"/>
    <w:rsid w:val="00576360"/>
    <w:rsid w:val="0057721E"/>
    <w:rsid w:val="00580788"/>
    <w:rsid w:val="00581639"/>
    <w:rsid w:val="005816E7"/>
    <w:rsid w:val="00581F23"/>
    <w:rsid w:val="00592436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1530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A25"/>
    <w:rsid w:val="00667E5C"/>
    <w:rsid w:val="00667F2A"/>
    <w:rsid w:val="0067094D"/>
    <w:rsid w:val="00673E83"/>
    <w:rsid w:val="00675A01"/>
    <w:rsid w:val="006762D7"/>
    <w:rsid w:val="00677515"/>
    <w:rsid w:val="00682EBC"/>
    <w:rsid w:val="00690769"/>
    <w:rsid w:val="00690935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1D2"/>
    <w:rsid w:val="006D6333"/>
    <w:rsid w:val="006D78EE"/>
    <w:rsid w:val="006E3277"/>
    <w:rsid w:val="006E3527"/>
    <w:rsid w:val="006E357B"/>
    <w:rsid w:val="006E4FBE"/>
    <w:rsid w:val="006F1137"/>
    <w:rsid w:val="00703BCB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5D6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1C8D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07E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16B4"/>
    <w:rsid w:val="00A42302"/>
    <w:rsid w:val="00A45E0E"/>
    <w:rsid w:val="00A45FE9"/>
    <w:rsid w:val="00A474DB"/>
    <w:rsid w:val="00A526C9"/>
    <w:rsid w:val="00A5423C"/>
    <w:rsid w:val="00A605BE"/>
    <w:rsid w:val="00A61958"/>
    <w:rsid w:val="00A62A36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A6C8C"/>
    <w:rsid w:val="00AB22E7"/>
    <w:rsid w:val="00AB6201"/>
    <w:rsid w:val="00AC2602"/>
    <w:rsid w:val="00AC4D5D"/>
    <w:rsid w:val="00AC557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E6B83"/>
    <w:rsid w:val="00BF20F8"/>
    <w:rsid w:val="00BF240E"/>
    <w:rsid w:val="00BF4246"/>
    <w:rsid w:val="00BF5CC8"/>
    <w:rsid w:val="00BF7492"/>
    <w:rsid w:val="00BF79E6"/>
    <w:rsid w:val="00C058EE"/>
    <w:rsid w:val="00C0688D"/>
    <w:rsid w:val="00C06AED"/>
    <w:rsid w:val="00C10873"/>
    <w:rsid w:val="00C112CC"/>
    <w:rsid w:val="00C1730E"/>
    <w:rsid w:val="00C215AE"/>
    <w:rsid w:val="00C22753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2401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E4A5C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129B"/>
    <w:rsid w:val="00D82033"/>
    <w:rsid w:val="00D8701D"/>
    <w:rsid w:val="00D90544"/>
    <w:rsid w:val="00DA0EE5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267D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4B97"/>
    <w:rsid w:val="00E47327"/>
    <w:rsid w:val="00E47A01"/>
    <w:rsid w:val="00E5131D"/>
    <w:rsid w:val="00E538B9"/>
    <w:rsid w:val="00E549B1"/>
    <w:rsid w:val="00E56302"/>
    <w:rsid w:val="00E56A5D"/>
    <w:rsid w:val="00E570D9"/>
    <w:rsid w:val="00E60B04"/>
    <w:rsid w:val="00E67237"/>
    <w:rsid w:val="00E67481"/>
    <w:rsid w:val="00E70525"/>
    <w:rsid w:val="00E738E8"/>
    <w:rsid w:val="00E75CCC"/>
    <w:rsid w:val="00E7622C"/>
    <w:rsid w:val="00E842D2"/>
    <w:rsid w:val="00E90555"/>
    <w:rsid w:val="00EA088A"/>
    <w:rsid w:val="00EA2213"/>
    <w:rsid w:val="00EA2FBF"/>
    <w:rsid w:val="00EA3B50"/>
    <w:rsid w:val="00EA4F2D"/>
    <w:rsid w:val="00EA7E59"/>
    <w:rsid w:val="00EB0F8E"/>
    <w:rsid w:val="00EB102B"/>
    <w:rsid w:val="00EB34F0"/>
    <w:rsid w:val="00EB3853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31B9"/>
    <w:rsid w:val="00EF3940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65E4B"/>
    <w:rsid w:val="00F7089A"/>
    <w:rsid w:val="00F70CA6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439A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E640-627B-4452-9EC7-069A1266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2022-12-13T07:18:00Z</cp:lastPrinted>
  <dcterms:created xsi:type="dcterms:W3CDTF">2022-12-13T07:25:00Z</dcterms:created>
  <dcterms:modified xsi:type="dcterms:W3CDTF">2022-12-13T07:25:00Z</dcterms:modified>
</cp:coreProperties>
</file>