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6a931c2da91317f2d33c2bc31c4efc7713a38"/>
    <w:p>
      <w:pPr>
        <w:pStyle w:val="Heading3"/>
      </w:pPr>
      <w:r>
        <w:t xml:space="preserve">В Строгино прошло оперативно-профилактическое мероприятие «Нелегальный мигрант»</w:t>
      </w:r>
    </w:p>
    <w:p>
      <w:pPr>
        <w:pStyle w:val="FirstParagraph"/>
      </w:pPr>
      <w:r>
        <w:t xml:space="preserve">30.12.2014</w:t>
      </w:r>
    </w:p>
    <w:p>
      <w:pPr>
        <w:pStyle w:val="BodyText"/>
      </w:pPr>
      <w:r>
        <w:t xml:space="preserve">29 декабря на территории района Строгино Северо-Западного административного округа города Москвы сотрудники полиции провели оперативно-профилактическое мероприятие «Нелегальный мигрант». Данное мероприятие проводилось в целях выявления квартир с превышением нормативов, временно зарегистрированных в них иностранных граждан, и других нарушений режима пребывания на территории Российской Федерации, выявления лиц причастных к ранее совершенным преступлениям.</w:t>
      </w:r>
    </w:p>
    <w:p>
      <w:pPr>
        <w:pStyle w:val="BodyText"/>
      </w:pPr>
      <w:r>
        <w:t xml:space="preserve">В мероприятии приняли участие около 30 сотрудников полиции – участковые уполномоченные полиции, патрульно-постовой службы полиции, уголовного розыска территориального Отдела МВД России по району Строгино.</w:t>
      </w:r>
    </w:p>
    <w:p>
      <w:pPr>
        <w:pStyle w:val="BodyText"/>
      </w:pPr>
      <w:r>
        <w:t xml:space="preserve">Сотрудниками полиции на территории района проверены 3 организации: технопарк на улице Кулакова, бизнес-центр на Проезде 607, и автомобильный рынок на 65-м километре МКАД.</w:t>
      </w:r>
    </w:p>
    <w:p>
      <w:pPr>
        <w:pStyle w:val="BodyText"/>
      </w:pPr>
      <w:r>
        <w:t xml:space="preserve">Одиннадцать оперативно-поисковых групп работали в жилом секторе на улицах Твардовской, Таллиннской. Полицейские проводили поквартирный обход с целью выявления мест проживания иностранных граждан, нарушающих режим пребывания на территории Российской Федерации, граждан-организаторов незаконной миграции. Во время рейда было проверено 82 квартиры, при этом выявлено 5 квартир, которые сдавались в аренду. Информация о владельцах квартир направлена в налоговые органы для дальнейшей обработки. В ходе поквартирного обхода от граждан поступило 23 заявления о постановке квартир на охранную сигнализацию.</w:t>
      </w:r>
    </w:p>
    <w:p>
      <w:pPr>
        <w:pStyle w:val="BodyText"/>
      </w:pPr>
      <w:r>
        <w:t xml:space="preserve">Всего в дежурную часть Отдела МВД России по району Строгино было доставлено 35 граждан, все доставленные были дактилоскопированы, проверены на причастность к ранее совершенным преступлениям. В отношении 3 иностранных граждан составлены административные материалы за нарушения режима пребывания на территории Российской Федерации. В отношении данных лиц материалы переданы в Хорошевский районный суд г. Москвы для последующего их выдворения за пределы Российской Федерации. В отношении 13 граждан оформлены административные материалы за нарушение антиалкогольного законодательства.</w:t>
      </w:r>
    </w:p>
    <w:p>
      <w:pPr>
        <w:pStyle w:val="BodyText"/>
      </w:pPr>
      <w:r>
        <w:t xml:space="preserve">В ходе операции участковыми уполномоченными полиции ОМВД России по району Строгино задержан 40-летний гражданин Российской Федерации, разыскиваемый за совершение преступления, предусмотренного ст. 111 ч. 4 УК РФ (умышленное причинение тяжкого вреда здоровью). О задержании совершено инициатору розыска в МУ МВД России «Люберецкий» ГУ МВД России по Московской области.</w:t>
      </w:r>
    </w:p>
    <w:p>
      <w:pPr>
        <w:pStyle w:val="BodyText"/>
      </w:pPr>
      <w:r>
        <w:t xml:space="preserve">Пресс-служба УВД</w:t>
      </w:r>
    </w:p>
    <w:p>
      <w:pPr>
        <w:pStyle w:val="BodyText"/>
      </w:pPr>
      <w:r>
        <w:t xml:space="preserve">24.12.2014г.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http://pokrov-streshnevo.mos.ru/presscenter/news/detail/1505343.html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505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505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2025-08-05T22:49:19Z</dcterms:created>
  <dcterms:modified xsi:type="dcterms:W3CDTF">2025-08-05T22:49:19Z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